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320C9" w:rsidRPr="00A320C9" w:rsidRDefault="00A320C9" w:rsidP="00A320C9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A320C9" w:rsidRPr="00A320C9" w:rsidRDefault="00E6408B" w:rsidP="00A320C9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Лукина Елена Михайловна</w:t>
            </w:r>
          </w:p>
          <w:p w:rsidR="00A96411" w:rsidRPr="00963FF2" w:rsidRDefault="00A320C9" w:rsidP="00A320C9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E6408B" w:rsidRPr="00963FF2">
              <w:rPr>
                <w:bCs/>
              </w:rPr>
              <w:t>. + 7 (347)2215427</w:t>
            </w:r>
            <w:r w:rsidRPr="00963FF2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963FF2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963FF2">
              <w:rPr>
                <w:bCs/>
              </w:rPr>
              <w:t xml:space="preserve">: </w:t>
            </w:r>
            <w:hyperlink r:id="rId10" w:history="1">
              <w:r w:rsidR="00E6408B" w:rsidRPr="00FD5C9B">
                <w:rPr>
                  <w:rStyle w:val="a3"/>
                  <w:lang w:val="en-US"/>
                </w:rPr>
                <w:t>e</w:t>
              </w:r>
              <w:r w:rsidR="00E6408B" w:rsidRPr="00963FF2">
                <w:rPr>
                  <w:rStyle w:val="a3"/>
                </w:rPr>
                <w:t>.</w:t>
              </w:r>
              <w:r w:rsidR="00E6408B" w:rsidRPr="00FD5C9B">
                <w:rPr>
                  <w:rStyle w:val="a3"/>
                  <w:lang w:val="en-US"/>
                </w:rPr>
                <w:t>lukina</w:t>
              </w:r>
              <w:r w:rsidR="00E6408B" w:rsidRPr="00963FF2">
                <w:rPr>
                  <w:rStyle w:val="a3"/>
                </w:rPr>
                <w:t>@</w:t>
              </w:r>
              <w:r w:rsidR="00E6408B" w:rsidRPr="00FD5C9B">
                <w:rPr>
                  <w:rStyle w:val="a3"/>
                  <w:lang w:val="en-US"/>
                </w:rPr>
                <w:t>bashtel</w:t>
              </w:r>
              <w:r w:rsidR="00E6408B" w:rsidRPr="00963FF2">
                <w:rPr>
                  <w:rStyle w:val="a3"/>
                </w:rPr>
                <w:t>.</w:t>
              </w:r>
              <w:proofErr w:type="spellStart"/>
              <w:r w:rsidR="00E6408B" w:rsidRPr="00FD5C9B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E6408B" w:rsidRPr="00963FF2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BC4B27" w:rsidP="00A320C9">
            <w:r>
              <w:t>ФГУП «Почта России»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217F56" w:rsidP="00F7199D">
            <w:r>
              <w:t>131000, г. Москва, Варшавское шоссе, 37</w:t>
            </w:r>
            <w:bookmarkStart w:id="8" w:name="_GoBack"/>
            <w:bookmarkEnd w:id="8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7245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>Ленина, 32/1, не позднее «2</w:t>
            </w:r>
            <w:r w:rsidR="00E20F7F">
              <w:rPr>
                <w:iCs/>
                <w:lang w:val="en-US"/>
              </w:rPr>
              <w:t>7</w:t>
            </w:r>
            <w:r w:rsidR="000C2539">
              <w:rPr>
                <w:iCs/>
              </w:rPr>
              <w:t>» января 2016</w:t>
            </w:r>
            <w:r w:rsidRPr="00BA6984">
              <w:rPr>
                <w:iCs/>
              </w:rPr>
              <w:t xml:space="preserve">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44" w:rsidRDefault="00922B44" w:rsidP="00922B4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Услуги по пересылке корреспонденции с использованием франкировальной машины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680DA0" w:rsidP="00D515B2">
            <w:pPr>
              <w:ind w:firstLine="34"/>
              <w:jc w:val="both"/>
            </w:pPr>
            <w:r>
              <w:t xml:space="preserve">Ориентировочная цена договора: </w:t>
            </w:r>
            <w:r w:rsidR="00D515B2">
              <w:t xml:space="preserve">720 000,00 рублей </w:t>
            </w:r>
            <w:r w:rsidR="009B41F1">
              <w:t>без</w:t>
            </w:r>
            <w:r>
              <w:t xml:space="preserve"> учета</w:t>
            </w:r>
            <w:r w:rsidR="009B41F1">
              <w:t xml:space="preserve"> НДС (849 600,00 рублей с </w:t>
            </w:r>
            <w:r>
              <w:t xml:space="preserve">учетом </w:t>
            </w:r>
            <w:r w:rsidR="009B41F1">
              <w:t>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 xml:space="preserve">Республика Башкортостан, 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>г. Уфа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.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8A1FBA" w:rsidRDefault="002A2343" w:rsidP="002A2343">
            <w:pPr>
              <w:pStyle w:val="Default"/>
              <w:jc w:val="both"/>
              <w:rPr>
                <w:iCs/>
              </w:rPr>
            </w:pPr>
            <w:r w:rsidRPr="002A2343">
              <w:rPr>
                <w:iCs/>
              </w:rPr>
              <w:t xml:space="preserve">Срок (периоды) </w:t>
            </w:r>
            <w:r w:rsidR="00A320C9">
              <w:rPr>
                <w:iCs/>
              </w:rPr>
              <w:t>оказания услуг</w:t>
            </w:r>
            <w:r w:rsidRPr="002A2343">
              <w:rPr>
                <w:iCs/>
              </w:rPr>
              <w:t xml:space="preserve">: </w:t>
            </w:r>
            <w:r w:rsidR="00963FF2">
              <w:rPr>
                <w:iCs/>
              </w:rPr>
              <w:t>по</w:t>
            </w:r>
            <w:r w:rsidR="00A320C9">
              <w:rPr>
                <w:iCs/>
              </w:rPr>
              <w:t xml:space="preserve"> 31.12.2016</w:t>
            </w:r>
            <w:r w:rsidR="00963FF2">
              <w:rPr>
                <w:iCs/>
              </w:rPr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21 июля 2005 года № 94-ФЗ «О размещении заказов на поставки товаров, </w:t>
                  </w:r>
                  <w:r w:rsidRPr="00F84878">
                    <w:rPr>
                      <w:rFonts w:cs="Arial"/>
                      <w:color w:val="000000"/>
                    </w:rPr>
                    <w:lastRenderedPageBreak/>
                    <w:t>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C21166">
        <w:t>ии</w:t>
      </w:r>
    </w:p>
    <w:p w:rsidR="00BA2C54" w:rsidRDefault="00217F56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7D" w:rsidRDefault="0018227D">
      <w:r>
        <w:separator/>
      </w:r>
    </w:p>
  </w:endnote>
  <w:endnote w:type="continuationSeparator" w:id="0">
    <w:p w:rsidR="0018227D" w:rsidRDefault="0018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7D" w:rsidRDefault="0018227D">
      <w:r>
        <w:separator/>
      </w:r>
    </w:p>
  </w:footnote>
  <w:footnote w:type="continuationSeparator" w:id="0">
    <w:p w:rsidR="0018227D" w:rsidRDefault="00182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17F56">
      <w:rPr>
        <w:noProof/>
      </w:rPr>
      <w:t>3</w:t>
    </w:r>
    <w:r>
      <w:fldChar w:fldCharType="end"/>
    </w:r>
  </w:p>
  <w:p w:rsidR="00A0021A" w:rsidRDefault="00217F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30DF2"/>
    <w:rsid w:val="00086127"/>
    <w:rsid w:val="000B6C6E"/>
    <w:rsid w:val="000C2539"/>
    <w:rsid w:val="000F2A7A"/>
    <w:rsid w:val="0018227D"/>
    <w:rsid w:val="001D1EF3"/>
    <w:rsid w:val="001D2E4F"/>
    <w:rsid w:val="00217F56"/>
    <w:rsid w:val="00226878"/>
    <w:rsid w:val="00235C3E"/>
    <w:rsid w:val="0029382F"/>
    <w:rsid w:val="002A2343"/>
    <w:rsid w:val="002A3461"/>
    <w:rsid w:val="002B4E3F"/>
    <w:rsid w:val="002E3CEB"/>
    <w:rsid w:val="00341359"/>
    <w:rsid w:val="00382D33"/>
    <w:rsid w:val="003E10FF"/>
    <w:rsid w:val="004069E3"/>
    <w:rsid w:val="00472869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610464"/>
    <w:rsid w:val="00634FBD"/>
    <w:rsid w:val="0067198D"/>
    <w:rsid w:val="00672E95"/>
    <w:rsid w:val="00680DA0"/>
    <w:rsid w:val="00687822"/>
    <w:rsid w:val="00696B3F"/>
    <w:rsid w:val="006B6A43"/>
    <w:rsid w:val="00707255"/>
    <w:rsid w:val="00767EB5"/>
    <w:rsid w:val="007B03C1"/>
    <w:rsid w:val="0080393B"/>
    <w:rsid w:val="00813E4B"/>
    <w:rsid w:val="008155EA"/>
    <w:rsid w:val="008157AA"/>
    <w:rsid w:val="0083262D"/>
    <w:rsid w:val="00866F86"/>
    <w:rsid w:val="00890660"/>
    <w:rsid w:val="008A1FBA"/>
    <w:rsid w:val="008C3A0A"/>
    <w:rsid w:val="008D7AB9"/>
    <w:rsid w:val="00922B44"/>
    <w:rsid w:val="00931194"/>
    <w:rsid w:val="0094543E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7A0E"/>
    <w:rsid w:val="00AF5D69"/>
    <w:rsid w:val="00AF688A"/>
    <w:rsid w:val="00B21731"/>
    <w:rsid w:val="00B22A66"/>
    <w:rsid w:val="00B30472"/>
    <w:rsid w:val="00B44AAC"/>
    <w:rsid w:val="00B914A5"/>
    <w:rsid w:val="00BA6984"/>
    <w:rsid w:val="00BB3208"/>
    <w:rsid w:val="00BC4B27"/>
    <w:rsid w:val="00C21166"/>
    <w:rsid w:val="00C80EC8"/>
    <w:rsid w:val="00D4565D"/>
    <w:rsid w:val="00D515B2"/>
    <w:rsid w:val="00D64D1F"/>
    <w:rsid w:val="00DD4DA2"/>
    <w:rsid w:val="00E04057"/>
    <w:rsid w:val="00E20F7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e.lukina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61</cp:revision>
  <cp:lastPrinted>2015-12-28T08:46:00Z</cp:lastPrinted>
  <dcterms:created xsi:type="dcterms:W3CDTF">2015-10-26T12:21:00Z</dcterms:created>
  <dcterms:modified xsi:type="dcterms:W3CDTF">2016-01-22T08:30:00Z</dcterms:modified>
</cp:coreProperties>
</file>